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b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b/>
          <w:color w:val="000000"/>
          <w:sz w:val="24"/>
          <w:szCs w:val="24"/>
          <w:lang w:eastAsia="ru-RU"/>
        </w:rPr>
        <w:t>Задание: Изучить материал.</w:t>
      </w:r>
      <w:r w:rsidR="008F7A78">
        <w:rPr>
          <w:rFonts w:ascii="Helvetica" w:eastAsia="Times New Roman" w:hAnsi="Helvetica" w:cs="Helvetica"/>
          <w:b/>
          <w:color w:val="000000"/>
          <w:sz w:val="24"/>
          <w:szCs w:val="24"/>
          <w:lang w:eastAsia="ru-RU"/>
        </w:rPr>
        <w:t xml:space="preserve"> Подготовить опрос по теме.</w:t>
      </w:r>
    </w:p>
    <w:p w:rsid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b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b/>
          <w:color w:val="000000"/>
          <w:sz w:val="24"/>
          <w:szCs w:val="24"/>
          <w:lang w:eastAsia="ru-RU"/>
        </w:rPr>
        <w:t>Сроки выполнения</w:t>
      </w:r>
      <w:r w:rsidR="008F7A78">
        <w:rPr>
          <w:rFonts w:ascii="Helvetica" w:eastAsia="Times New Roman" w:hAnsi="Helvetica" w:cs="Helvetica"/>
          <w:b/>
          <w:color w:val="000000"/>
          <w:sz w:val="24"/>
          <w:szCs w:val="24"/>
          <w:lang w:eastAsia="ru-RU"/>
        </w:rPr>
        <w:t>: 1 день.</w:t>
      </w:r>
    </w:p>
    <w:p w:rsidR="008F7A78" w:rsidRPr="008F7A78" w:rsidRDefault="008F7A78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b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b/>
          <w:color w:val="000000"/>
          <w:sz w:val="24"/>
          <w:szCs w:val="24"/>
          <w:lang w:eastAsia="ru-RU"/>
        </w:rPr>
        <w:t xml:space="preserve">Куда скидывать задание: на электронную почту </w:t>
      </w:r>
      <w:hyperlink r:id="rId5" w:history="1">
        <w:r w:rsidRPr="00B96860">
          <w:rPr>
            <w:rStyle w:val="a4"/>
            <w:rFonts w:ascii="Helvetica" w:eastAsia="Times New Roman" w:hAnsi="Helvetica" w:cs="Helvetica"/>
            <w:b/>
            <w:sz w:val="24"/>
            <w:szCs w:val="24"/>
            <w:lang w:val="en-US" w:eastAsia="ru-RU"/>
          </w:rPr>
          <w:t>kely</w:t>
        </w:r>
        <w:r w:rsidRPr="00B96860">
          <w:rPr>
            <w:rStyle w:val="a4"/>
            <w:rFonts w:ascii="Helvetica" w:eastAsia="Times New Roman" w:hAnsi="Helvetica" w:cs="Helvetica"/>
            <w:b/>
            <w:sz w:val="24"/>
            <w:szCs w:val="24"/>
            <w:lang w:eastAsia="ru-RU"/>
          </w:rPr>
          <w:t>-</w:t>
        </w:r>
        <w:r w:rsidRPr="00B96860">
          <w:rPr>
            <w:rStyle w:val="a4"/>
            <w:rFonts w:ascii="Helvetica" w:eastAsia="Times New Roman" w:hAnsi="Helvetica" w:cs="Helvetica"/>
            <w:b/>
            <w:sz w:val="24"/>
            <w:szCs w:val="24"/>
            <w:lang w:val="en-US" w:eastAsia="ru-RU"/>
          </w:rPr>
          <w:t>kely</w:t>
        </w:r>
        <w:r w:rsidRPr="00B96860">
          <w:rPr>
            <w:rStyle w:val="a4"/>
            <w:rFonts w:ascii="Helvetica" w:eastAsia="Times New Roman" w:hAnsi="Helvetica" w:cs="Helvetica"/>
            <w:b/>
            <w:sz w:val="24"/>
            <w:szCs w:val="24"/>
            <w:lang w:eastAsia="ru-RU"/>
          </w:rPr>
          <w:t>@</w:t>
        </w:r>
        <w:r w:rsidRPr="00B96860">
          <w:rPr>
            <w:rStyle w:val="a4"/>
            <w:rFonts w:ascii="Helvetica" w:eastAsia="Times New Roman" w:hAnsi="Helvetica" w:cs="Helvetica"/>
            <w:b/>
            <w:sz w:val="24"/>
            <w:szCs w:val="24"/>
            <w:lang w:val="en-US" w:eastAsia="ru-RU"/>
          </w:rPr>
          <w:t>mail</w:t>
        </w:r>
        <w:r w:rsidRPr="00B96860">
          <w:rPr>
            <w:rStyle w:val="a4"/>
            <w:rFonts w:ascii="Helvetica" w:eastAsia="Times New Roman" w:hAnsi="Helvetica" w:cs="Helvetica"/>
            <w:b/>
            <w:sz w:val="24"/>
            <w:szCs w:val="24"/>
            <w:lang w:eastAsia="ru-RU"/>
          </w:rPr>
          <w:t>.</w:t>
        </w:r>
        <w:proofErr w:type="spellStart"/>
        <w:r w:rsidRPr="00B96860">
          <w:rPr>
            <w:rStyle w:val="a4"/>
            <w:rFonts w:ascii="Helvetica" w:eastAsia="Times New Roman" w:hAnsi="Helvetica" w:cs="Helvetica"/>
            <w:b/>
            <w:sz w:val="24"/>
            <w:szCs w:val="24"/>
            <w:lang w:val="en-US" w:eastAsia="ru-RU"/>
          </w:rPr>
          <w:t>ru</w:t>
        </w:r>
        <w:proofErr w:type="spellEnd"/>
      </w:hyperlink>
    </w:p>
    <w:p w:rsidR="008F7A78" w:rsidRPr="008F7A78" w:rsidRDefault="008F7A78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EB3231" w:rsidRPr="00EB3231" w:rsidRDefault="00EB3231" w:rsidP="00EB3231">
      <w:pPr>
        <w:shd w:val="clear" w:color="auto" w:fill="FFFFFF"/>
        <w:spacing w:before="375" w:after="450" w:line="240" w:lineRule="auto"/>
        <w:jc w:val="center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Художественное выпиливание. Общие положения.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Введение.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Резьба по дереву и художественное выпиливание увлекательное занятие для ребят. Издревле люди украшали свои жилища резными наличниками на окнах, резными коньками украшали крыши домов. Каждый дом благодаря этому имел свое неповторимое лицо. Вот и сейчас ребята с удовольствием придаются этому занятию в объединениях Центра.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Занятия выпиливанием у учащихся развивает художественный вкус, точность и аккуратность, прививает трудовые навыки при обработке фанеры и дерева, помогает овладеть различными инструментами. Опыт показал, что систематические занятия художественным выпиливанием открывают возможность для развития инициативы, творчества, активизируют мысль.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Процесс выпиливания захватывает, так как в каждую деталь вложен личный </w:t>
      </w:r>
      <w:proofErr w:type="gram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труд</w:t>
      </w:r>
      <w:proofErr w:type="gram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и готовое изделие оценивается как собственное произведение. А если в изделие, над которым работал, вложить что-то свое, внести свои поправки и дополнения, изменить конструкцию или рисунок орнамента, прибегнуть к фантазии, такое изделие особенно дорого, такие предметы находятся дома на самом почетном месте.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Подростки, занимающиеся художественным выпиливанием, могут дома выполнять многие работы для семьи, что позволит и родителям включиться в это интересное занятие и больше общаться с детьми, разделять с ними увлечение, вместе переживать радость созданного.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Желаем успеха всем, кто захочет получить из обычной фанеры красивый и полезный предмет для семьи, школы или друзей, сделать своими руками хороший подарок, попробовать и своими руками создать свой, оригинальный рисунок.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235200" cy="1676400"/>
            <wp:effectExtent l="0" t="0" r="0" b="0"/>
            <wp:docPr id="20" name="Рисунок 20" descr="https://pandia.ru/text/80/214/images/image001_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ndia.ru/text/80/214/images/image001_17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Что нужно для работы?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  I.  Материал (в данном случае фанера).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Для того, что бы готовые изделия получались красивыми, без изъянов, нужно правильно подбирать фанеру. Как нам известно, фанера изготавливается путем склеивания между собой листов шпона (шпон - тонкий лист древесины) </w:t>
      </w:r>
      <w:proofErr w:type="gram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со</w:t>
      </w:r>
      <w:proofErr w:type="gram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взаимно перпендикулярным расположением волокон в соседних слоях. Для работы по художественному выпиливанию подходит фанера из шпона липы, березы, бука, ольхи толщиной от 2 до 5 мм.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Древесина этих деревьев хорошо обрабатывается различными режущими инструментами. Липа, например не только хорошо режется, но еще и отлично гнется и полируется. В изделиях, где нужны детали, согнутой конфигурации используется именно липа.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Из </w:t>
      </w:r>
      <w:proofErr w:type="gram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фанеры</w:t>
      </w:r>
      <w:proofErr w:type="gram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изготовленной из березового шпона хорошо изготавливать рамочки для фотографий, так как благодаря средней прочности древесина березы, легко пилится, не дает сколов и залипания пилочки.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  II.  Оборудованное рабочее место.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Оборудовать место для выпиливания совсем не сложно. На стол струбциной прикрепите приспособление, называемое «лас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точкин хвост» - и готово.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Простейший «ласточкин хвост» выглядит так, как показано на рисунке. Его выпиливают из фанеры толщиной не менее 5 мм.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3209925" cy="1771650"/>
            <wp:effectExtent l="0" t="0" r="9525" b="0"/>
            <wp:docPr id="19" name="Рисунок 19" descr="https://pandia.ru/text/80/214/images/image002_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andia.ru/text/80/214/images/image002_7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15 см</w:t>
      </w:r>
    </w:p>
    <w:p w:rsid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90700" cy="1571625"/>
            <wp:effectExtent l="0" t="0" r="0" b="9525"/>
            <wp:docPr id="18" name="Рисунок 18" descr="https://pandia.ru/text/80/214/images/image003_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andia.ru/text/80/214/images/image003_5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Прикрепляют «ласточкин хвост» к столу, как показано на ри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сунке. Чем прочнее опора, тем лучше!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Обратите внимание на освещение: ведь вам придется со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средоточенно смотреть на лобзик. Лучше всего пододвинуть стол к окну, чтобы свет падал спереди. Если вы работаете при искус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ственном освещении, также следите, чтобы свет был достаточ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но яркий и падал сверху спереди. Работать лучше всего при открытой форточке. Через каждые 25-30 минут работы жела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тельно отдыхать.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Как и в любом деле, не забывайте следить за чистотой ра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бочего места. Вы ведь знаете, что мусор иногда достигает кри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тической массы!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62200" cy="1657350"/>
            <wp:effectExtent l="0" t="0" r="0" b="0"/>
            <wp:docPr id="17" name="Рисунок 17" descr="https://pandia.ru/text/80/214/images/image004_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andia.ru/text/80/214/images/image004_4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  III.  Инструменты и приспособления.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lastRenderedPageBreak/>
        <w:t>Для работы с фанерой вам понадобятся самые разные инструменты. Запаситесь ими заранее.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1.  Лобзик и пилки к нему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2.  Ножовка по дереву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3.  Струбцина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4.  </w:t>
      </w: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8100" cy="1676400"/>
            <wp:effectExtent l="0" t="0" r="0" b="0"/>
            <wp:docPr id="16" name="Рисунок 16" descr="https://pandia.ru/text/80/214/images/image005_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andia.ru/text/80/214/images/image005_4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Узкая стамеска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5.  Дрель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6.  Тиски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7.  Наждачная бумага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8.  Пассатижи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9.  Шурупы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10.  Напильники и надфили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А еще будут нужны линейка, карандаш и циркуль для разметки.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3476625" cy="2286000"/>
            <wp:effectExtent l="0" t="0" r="9525" b="0"/>
            <wp:docPr id="15" name="Рисунок 15" descr="https://pandia.ru/text/80/214/images/image006_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andia.ru/text/80/214/images/image006_4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2975" cy="1485900"/>
            <wp:effectExtent l="0" t="0" r="9525" b="0"/>
            <wp:docPr id="14" name="Рисунок 14" descr="https://pandia.ru/text/80/214/images/image007_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andia.ru/text/80/214/images/image007_3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Пилка в лобзике обязательно должна быть натянута. Пилки для лобзика с более крупным зубом и большим разводом предназначены для выпиливания из фанеры. Пилками пилят в одном направлении - сверху вниз. Поэтому надо обращать внимание на положение зубьев пилки при закреплении ее в лобзик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95400" cy="1485900"/>
            <wp:effectExtent l="0" t="0" r="0" b="0"/>
            <wp:docPr id="13" name="Рисунок 13" descr="https://pandia.ru/text/80/214/images/image008_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andia.ru/text/80/214/images/image008_2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Сначала закрепляем один конец пилки в лобзике. Затем, немного отведя концы лобзика, закрепляем второй конец пилки. Распрям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ляясь, лобзик обеспечит необходимое натягивание.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962275" cy="2505075"/>
            <wp:effectExtent l="0" t="0" r="9525" b="9525"/>
            <wp:docPr id="12" name="Рисунок 12" descr="https://pandia.ru/text/80/214/images/image009_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andia.ru/text/80/214/images/image009_2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  IV.  </w:t>
      </w:r>
      <w:proofErr w:type="spell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Впилиливание</w:t>
      </w:r>
      <w:proofErr w:type="spell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Ну вот. Необходимая подготовка проведена. Пора присту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пать непосредственно к выпиливанию.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Итак, закрепляем на рабочем месте «ласточкин хвост» и на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кладываем на него заготовку так, чтобы линия пропила прохо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дила между концами «ласточкиного хвоста». После этого начи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наем выпиливать по контуру. Движения лобзика не должны быть слишком сильными и резкими. Это может привести к разрыву пилки или образованию заусенцев с обратной стороны пропила. Пропил нужно делать по внутренней стороне линии рисунка.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71800" cy="2552700"/>
            <wp:effectExtent l="0" t="0" r="0" b="0"/>
            <wp:docPr id="11" name="Рисунок 11" descr="https://pandia.ru/text/80/214/images/image010_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andia.ru/text/80/214/images/image010_2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Маленькая хитрость: чтобы края не скалывались, по линии распила смачивайте лист фанеры горячей водой.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305300" cy="2476500"/>
            <wp:effectExtent l="0" t="0" r="0" b="0"/>
            <wp:docPr id="10" name="Рисунок 10" descr="https://pandia.ru/text/80/214/images/image011_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andia.ru/text/80/214/images/image011_2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Пилка обязательно должна располагаться вертикально. Ле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вой рукой придерживаем и поворачиваем фанеру, а правой дви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гаем вверх-вниз пилку, стараясь не нажимать на нее слишком сильно. При пилении на линии рисунка образуется горка опи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лок. Время от времени сдувайте ее, чтобы видеть контур.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Если пилку необходимо вынуть из пропила - это делается также пилящими движениями, но в обратную сторону.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Пилки очень тоненькие - они могут согнуться и сломаться, Поэтому нельзя допускать, чтобы деталь висела на пилке.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Закончив работу, пилку надо вынуть из верхнего конца лоб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зика - не оставляйте ее в натянутом состоянии.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При крутом повороте рисунка необходимо сделать несколь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ко пропилов на одном месте, по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ворачивая при этом фанерный лист вокруг пилки. Так образуется не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большое расширение пропила, и пилку можно будет повернуть в нем под другим углом.</w:t>
      </w:r>
    </w:p>
    <w:tbl>
      <w:tblPr>
        <w:tblpPr w:leftFromText="45" w:rightFromText="30" w:vertAnchor="text"/>
        <w:tblW w:w="0" w:type="auto"/>
        <w:tblCellSpacing w:w="15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0"/>
      </w:tblGrid>
      <w:tr w:rsidR="00EB3231" w:rsidRPr="00EB3231" w:rsidTr="00EB3231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B3231" w:rsidRPr="00EB3231" w:rsidRDefault="00EB3231" w:rsidP="00EB3231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</w:pPr>
          </w:p>
        </w:tc>
      </w:tr>
      <w:tr w:rsidR="00EB3231" w:rsidRPr="00EB3231" w:rsidTr="00EB3231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B3231" w:rsidRPr="00EB3231" w:rsidRDefault="00EB3231" w:rsidP="00EB3231">
            <w:pPr>
              <w:spacing w:before="30" w:after="30" w:line="240" w:lineRule="auto"/>
              <w:ind w:left="30" w:right="30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733550" cy="2143125"/>
                  <wp:effectExtent l="0" t="0" r="0" b="9525"/>
                  <wp:docPr id="9" name="Рисунок 9" descr="https://pandia.ru/text/80/214/images/image012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pandia.ru/text/80/214/images/image012_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214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B3231" w:rsidRPr="00EB3231" w:rsidRDefault="00EB3231" w:rsidP="00EB32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До сих пор мы говорили о выпиливании по внешнему конту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ру. А как быть, если изделие ажурное, с внутренним замкнутым контуром?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Для этого просверлите дрелью небольшое отверстие рядом с линией пропила. Затем отсоедините один конец пилки от лобзика. Просуньте свободный конец пилки в отверстие и закрепите пилку в лобзике.</w:t>
      </w:r>
    </w:p>
    <w:tbl>
      <w:tblPr>
        <w:tblW w:w="0" w:type="auto"/>
        <w:tblCellSpacing w:w="15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0"/>
      </w:tblGrid>
      <w:tr w:rsidR="00EB3231" w:rsidRPr="00EB3231" w:rsidTr="00EB3231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B3231" w:rsidRPr="00EB3231" w:rsidRDefault="00EB3231" w:rsidP="00EB3231">
            <w:pPr>
              <w:spacing w:before="375" w:after="450" w:line="240" w:lineRule="auto"/>
              <w:ind w:left="30" w:right="30"/>
              <w:textAlignment w:val="baseline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noProof/>
                <w:color w:val="000000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981450" cy="2590800"/>
                  <wp:effectExtent l="0" t="0" r="0" b="0"/>
                  <wp:docPr id="8" name="Рисунок 8" descr="https://pandia.ru/text/80/214/images/image01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pandia.ru/text/80/214/images/image013_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B3231" w:rsidRPr="00EB3231" w:rsidRDefault="00EB3231" w:rsidP="00EB32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Теперь допилите до линии внут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реннего контура и выпиливайте вдоль нее. Выпилив внутренний контур до конца, уберите выпилен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ный кусок, отсоедините верхний ко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нец пилки от лобзика и выньте лоб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зик из отверстия. Выпиливание сложного ажурного рисунка начи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нают от центра, постепенно пере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softHyphen/>
        <w:t>ходя к краям.</w:t>
      </w:r>
    </w:p>
    <w:tbl>
      <w:tblPr>
        <w:tblW w:w="0" w:type="auto"/>
        <w:tblCellSpacing w:w="15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0"/>
      </w:tblGrid>
      <w:tr w:rsidR="00EB3231" w:rsidRPr="00EB3231" w:rsidTr="00EB3231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B3231" w:rsidRPr="00EB3231" w:rsidRDefault="00EB3231" w:rsidP="00EB3231">
            <w:pPr>
              <w:spacing w:before="375" w:after="450" w:line="240" w:lineRule="auto"/>
              <w:ind w:left="30" w:right="30"/>
              <w:textAlignment w:val="baseline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971675" cy="1828800"/>
                  <wp:effectExtent l="0" t="0" r="9525" b="0"/>
                  <wp:docPr id="7" name="Рисунок 7" descr="https://pandia.ru/text/80/214/images/image014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pandia.ru/text/80/214/images/image014_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B3231" w:rsidRPr="00EB3231" w:rsidRDefault="00EB3231" w:rsidP="00EB32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Изготовление поделки «Нарядный медвежонок».</w:t>
      </w:r>
    </w:p>
    <w:p w:rsidR="00EB3231" w:rsidRPr="00EB3231" w:rsidRDefault="00EB3231" w:rsidP="00EB3231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Прежде чем приступить к работе, </w:t>
      </w:r>
      <w:r w:rsidRPr="00EB3231">
        <w:rPr>
          <w:rFonts w:ascii="Helvetica" w:eastAsia="Times New Roman" w:hAnsi="Helvetica" w:cs="Helvetica"/>
          <w:sz w:val="24"/>
          <w:szCs w:val="24"/>
          <w:lang w:eastAsia="ru-RU"/>
        </w:rPr>
        <w:t>необходимо вспомнить </w:t>
      </w:r>
      <w:hyperlink r:id="rId20" w:tooltip="Техника безопасности" w:history="1">
        <w:r w:rsidRPr="00EB3231">
          <w:rPr>
            <w:rFonts w:ascii="Helvetica" w:eastAsia="Times New Roman" w:hAnsi="Helvetica" w:cs="Helvetica"/>
            <w:sz w:val="24"/>
            <w:szCs w:val="24"/>
            <w:bdr w:val="none" w:sz="0" w:space="0" w:color="auto" w:frame="1"/>
            <w:lang w:eastAsia="ru-RU"/>
          </w:rPr>
          <w:t>технику безопасности</w:t>
        </w:r>
      </w:hyperlink>
      <w:r w:rsidRPr="00EB3231">
        <w:rPr>
          <w:rFonts w:ascii="Helvetica" w:eastAsia="Times New Roman" w:hAnsi="Helvetica" w:cs="Helvetica"/>
          <w:sz w:val="24"/>
          <w:szCs w:val="24"/>
          <w:lang w:eastAsia="ru-RU"/>
        </w:rPr>
        <w:t> при работе с колющими и режущими инструментами.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sz w:val="24"/>
          <w:szCs w:val="24"/>
          <w:lang w:eastAsia="ru-RU"/>
        </w:rPr>
        <w:t>Переводим на фанеру детали изделия.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lastRenderedPageBreak/>
        <w:t>Переводить можно с рисунка при помощи копирки или по заранее изготовленному шаблону. </w:t>
      </w: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86100" cy="2276475"/>
            <wp:effectExtent l="0" t="0" r="0" b="9525"/>
            <wp:wrapSquare wrapText="bothSides"/>
            <wp:docPr id="21" name="Рисунок 21" descr="https://pandia.ru/text/80/214/images/image015_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andia.ru/text/80/214/images/image015_1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Переводим рисунок на фанеру. Если мы сделали предварительно из плотной бумаги шаблоны нашей поделки, то это упростит нашу работу. Мы просто расположим шаблоны на фанере так, чтобы </w:t>
      </w:r>
      <w:proofErr w:type="gram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преимущественное</w:t>
      </w:r>
      <w:proofErr w:type="gram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направления контура детали совпадало с направлением волокон фанеры. Этим обеспечиваем наибольшую прочность изделия. Расстояние от контура одной детали до контура другой должно быть 2 мм</w:t>
      </w:r>
      <w:proofErr w:type="gram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., </w:t>
      </w:r>
      <w:proofErr w:type="gram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от края фанеры нужно отступить 5 – 10 мм. Если мы копируем рисунок с листа бумаги, то правильность его расположения мы определяем при помощи канцелярского шила. Сделав проколы на бумаге на участке рисунка, подводим кончик шила к краю фанеры на рекомендуемое расстояние и добиваемся, чтобы рисунок детали занял нужный участок фанеры. Прикалываем рисунок двумя канцелярскими кнопками. Теперь под лист бумаги с рисунком подведем копировальную бумагу. Копировать лучше всего твердым простым карандашом.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Выпиливаем детали по контуру. Процесс работы лобзиком подробно описан в разделе «Выпиливание».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Полученные детали обрабатываем шлифовальными шкурками. Шлифование производится только вдоль направления волокон. Сначала изделие зачищают среднезернистой шкуркой. Затем поверхность слегка увлажняют, что бы приподнять скрытый между волокнами ворс, просушивают и проходят мелкозернистой шкуркой. Итак, наш «медвежонок» выпилен и хорошо зачищен, можно его «наряжать».</w:t>
      </w:r>
    </w:p>
    <w:p w:rsidR="00EB3231" w:rsidRPr="00EB3231" w:rsidRDefault="00EB3231" w:rsidP="00EB3231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Раскрашивать можно красками и </w:t>
      </w:r>
      <w:r w:rsidRPr="00EB3231">
        <w:rPr>
          <w:rFonts w:ascii="Helvetica" w:eastAsia="Times New Roman" w:hAnsi="Helvetica" w:cs="Helvetica"/>
          <w:sz w:val="24"/>
          <w:szCs w:val="24"/>
          <w:lang w:eastAsia="ru-RU"/>
        </w:rPr>
        <w:t>фломастерами. На занятиях в объединении удобно использовать акриловые, </w:t>
      </w:r>
      <w:hyperlink r:id="rId22" w:tooltip="Акварель" w:history="1">
        <w:r w:rsidRPr="00EB3231">
          <w:rPr>
            <w:rFonts w:ascii="Helvetica" w:eastAsia="Times New Roman" w:hAnsi="Helvetica" w:cs="Helvetica"/>
            <w:sz w:val="24"/>
            <w:szCs w:val="24"/>
            <w:bdr w:val="none" w:sz="0" w:space="0" w:color="auto" w:frame="1"/>
            <w:lang w:eastAsia="ru-RU"/>
          </w:rPr>
          <w:t>акварельные</w:t>
        </w:r>
      </w:hyperlink>
      <w:r w:rsidRPr="00EB3231">
        <w:rPr>
          <w:rFonts w:ascii="Helvetica" w:eastAsia="Times New Roman" w:hAnsi="Helvetica" w:cs="Helvetica"/>
          <w:sz w:val="24"/>
          <w:szCs w:val="24"/>
          <w:lang w:eastAsia="ru-RU"/>
        </w:rPr>
        <w:t> и гуашевые краски. Роспись производится акварельными кисточками как на бумаге. Маленькие хитрости: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sz w:val="24"/>
          <w:szCs w:val="24"/>
          <w:lang w:eastAsia="ru-RU"/>
        </w:rPr>
        <w:t xml:space="preserve">1)  Используя гуашь, нужно добавить в готовую краску 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капельку клея, что бы на готовом изделии краска не растекалась.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2)  При применении акварельной краски не следует брать на кисть много воды, чтобы краска ложилась более плотно можно предварительно перед окрашиванием акварельными красками изделие загрунтовать </w:t>
      </w:r>
      <w:proofErr w:type="spell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водоэмульсионкой</w:t>
      </w:r>
      <w:proofErr w:type="spell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, просушить и зачистить.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Ну а в какие цвета раскрасить медвежонка каждый выбирает сам.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lastRenderedPageBreak/>
        <w:t xml:space="preserve">После того как краска </w:t>
      </w:r>
      <w:proofErr w:type="gram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высохнет</w:t>
      </w:r>
      <w:proofErr w:type="gram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приступаем к сборке изделия. Соединим лапки и туловище по заштрихованной линии с помощью соединительного бруска размером 5х4 см.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05125" cy="2343150"/>
            <wp:effectExtent l="0" t="0" r="9525" b="0"/>
            <wp:docPr id="6" name="Рисунок 6" descr="https://pandia.ru/text/80/214/images/image016_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pandia.ru/text/80/214/images/image016_17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Разодетый в пух и прах, в бабочке и красивой рубашке, наш медвежонок готов к выходу в свет.</w:t>
      </w:r>
    </w:p>
    <w:tbl>
      <w:tblPr>
        <w:tblpPr w:leftFromText="45" w:rightFromText="30" w:vertAnchor="text"/>
        <w:tblW w:w="0" w:type="auto"/>
        <w:tblCellSpacing w:w="15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0"/>
      </w:tblGrid>
      <w:tr w:rsidR="00EB3231" w:rsidRPr="00EB3231" w:rsidTr="00EB3231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B3231" w:rsidRPr="00EB3231" w:rsidRDefault="00EB3231" w:rsidP="00EB3231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</w:pPr>
          </w:p>
        </w:tc>
      </w:tr>
      <w:tr w:rsidR="00EB3231" w:rsidRPr="00EB3231" w:rsidTr="00EB3231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B3231" w:rsidRPr="00EB3231" w:rsidRDefault="00EB3231" w:rsidP="00EB3231">
            <w:pPr>
              <w:spacing w:before="30" w:after="30" w:line="240" w:lineRule="auto"/>
              <w:ind w:left="30" w:right="30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705100" cy="1019175"/>
                  <wp:effectExtent l="0" t="0" r="0" b="9525"/>
                  <wp:docPr id="5" name="Рисунок 5" descr="https://pandia.ru/text/80/214/images/image017_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pandia.ru/text/80/214/images/image017_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3231" w:rsidRPr="00EB3231" w:rsidTr="00EB3231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B3231" w:rsidRPr="00EB3231" w:rsidRDefault="00EB3231" w:rsidP="00EB3231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</w:pPr>
          </w:p>
        </w:tc>
      </w:tr>
      <w:tr w:rsidR="00EB3231" w:rsidRPr="00EB3231" w:rsidTr="00EB3231">
        <w:trPr>
          <w:tblCellSpacing w:w="15" w:type="dxa"/>
        </w:trPr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EB3231" w:rsidRPr="00EB3231" w:rsidRDefault="00EB3231" w:rsidP="00EB3231">
            <w:pPr>
              <w:spacing w:before="30" w:after="30" w:line="240" w:lineRule="auto"/>
              <w:ind w:left="30" w:right="30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Helvetica" w:eastAsia="Times New Roman" w:hAnsi="Helvetica" w:cs="Helvetica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409700" cy="1009650"/>
                  <wp:effectExtent l="0" t="0" r="0" b="0"/>
                  <wp:docPr id="4" name="Рисунок 4" descr="https://pandia.ru/text/80/214/images/image018_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pandia.ru/text/80/214/images/image018_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B3231" w:rsidRPr="00EB3231" w:rsidRDefault="00EB3231" w:rsidP="00EB32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Переведем все детали изделия на фанеру. У нас всего 6 деталей. Обратим внимание, что в сборной работе выпиливать будем по внешнему и внутреннему контуру. Выпиливание по внешнему и внутреннему контуру подробно описано в разделе «Выпиливание». Все детали изделия при выпиливании монтируются посредством шипов и пазов. Шипы (выступ на внешнем контуре соединяемых частей) и соответствующие им гнезда (отверстия и выемки на других соединяемых частях) выпиливаются одновременно с узорами. Необходимо следить, что бы ширина пазов и шипов на чертежах соответствовала ширине фанеры.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 xml:space="preserve">Готовые выпиленные детали отделываем шкуркой. Для этого кусок шкурки обернем вокруг небольшого деревянного </w:t>
      </w:r>
      <w:proofErr w:type="gram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бруска</w:t>
      </w:r>
      <w:proofErr w:type="gram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и водит вдоль волокон. Делать это осторожно, </w:t>
      </w:r>
      <w:proofErr w:type="gram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что бы тонкая ажурная пластина не поломалась</w:t>
      </w:r>
      <w:proofErr w:type="gram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. Внутренние прорезы орнамента тоже </w:t>
      </w:r>
      <w:proofErr w:type="spell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прошкуриваем</w:t>
      </w:r>
      <w:proofErr w:type="spell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.</w:t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>После шлифовки готовые детали мы можем покрыть морилкой, а затем лаком или отполировать под ценную древесину. Протравливание или морение производят кистью, губкой или ватным тампоном. Лучше всего перед использованием морилку подогреть: теплый раствор глубже проникает в поры. Покрывать морилкой нужно равномерно, вдоль волокон, мазок за мазком. Углубления в пропилах орнамента морят после того, как основная орнаментальная полоса уже покрашена. После морения детали должны просохнуть, сухие детали покроем лаком.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1381125" cy="1428750"/>
            <wp:effectExtent l="0" t="0" r="9525" b="0"/>
            <wp:docPr id="3" name="Рисунок 3" descr="https://pandia.ru/text/80/214/images/image019_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pandia.ru/text/80/214/images/image019_14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Вот </w:t>
      </w:r>
      <w:proofErr w:type="gram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такая</w:t>
      </w:r>
      <w:proofErr w:type="gram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красивая получилась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«</w:t>
      </w:r>
      <w:proofErr w:type="spellStart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салфетница</w:t>
      </w:r>
      <w:proofErr w:type="spellEnd"/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»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EB323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Все рисунки-чертежи прошли проверку в кружках по художественному выпиливанию, и выпиленные по этим чертежам предметы участвовали на различных выставках. Желаем успеха всем, кто захочет получить из обычной фанеры красивый и полезный предмет для семьи, школы или друзей, сделать своими руками хороший подарок, попробовать и своими руками создать свой, оригинальный рисунок.</w:t>
      </w:r>
    </w:p>
    <w:p w:rsidR="00EB3231" w:rsidRPr="00EB3231" w:rsidRDefault="00EB3231" w:rsidP="00EB3231">
      <w:pPr>
        <w:shd w:val="clear" w:color="auto" w:fill="FFFFFF"/>
        <w:spacing w:before="375" w:after="450" w:line="240" w:lineRule="auto"/>
        <w:textAlignment w:val="baseline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</w:p>
    <w:p w:rsidR="00F27A58" w:rsidRDefault="008F7A78"/>
    <w:sectPr w:rsidR="00F27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231"/>
    <w:rsid w:val="00380D16"/>
    <w:rsid w:val="008F7A78"/>
    <w:rsid w:val="00CA3609"/>
    <w:rsid w:val="00EB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32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B323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B32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32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32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B323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B32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32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88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19.gif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18.gif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hyperlink" Target="https://pandia.ru/text/category/tehnika_bezopasnosti/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gif"/><Relationship Id="rId24" Type="http://schemas.openxmlformats.org/officeDocument/2006/relationships/image" Target="media/image17.gif"/><Relationship Id="rId5" Type="http://schemas.openxmlformats.org/officeDocument/2006/relationships/hyperlink" Target="mailto:kely-kely@mail.ru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6.gif"/><Relationship Id="rId28" Type="http://schemas.openxmlformats.org/officeDocument/2006/relationships/theme" Target="theme/theme1.xml"/><Relationship Id="rId10" Type="http://schemas.openxmlformats.org/officeDocument/2006/relationships/image" Target="media/image5.gif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hyperlink" Target="https://pandia.ru/text/category/akvarelmz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1630</Words>
  <Characters>9297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2020-03-26T16:43:00Z</dcterms:created>
  <dcterms:modified xsi:type="dcterms:W3CDTF">2020-03-26T16:58:00Z</dcterms:modified>
</cp:coreProperties>
</file>